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D1B0A" w14:textId="77777777" w:rsidR="008F552B" w:rsidRPr="009F2B0B" w:rsidRDefault="00971F60" w:rsidP="009F5613">
      <w:pPr>
        <w:ind w:left="851" w:right="850"/>
        <w:jc w:val="right"/>
        <w:rPr>
          <w:iCs/>
          <w:w w:val="97"/>
          <w:sz w:val="24"/>
          <w:szCs w:val="24"/>
        </w:rPr>
      </w:pPr>
      <w:r w:rsidRPr="009F2B0B">
        <w:rPr>
          <w:iCs/>
          <w:w w:val="97"/>
          <w:sz w:val="24"/>
          <w:szCs w:val="24"/>
        </w:rPr>
        <w:fldChar w:fldCharType="begin"/>
      </w:r>
      <w:r w:rsidR="00E00A33" w:rsidRPr="009F2B0B">
        <w:rPr>
          <w:iCs/>
          <w:w w:val="97"/>
          <w:sz w:val="24"/>
          <w:szCs w:val="24"/>
        </w:rPr>
        <w:instrText xml:space="preserve"> DATE  \@ "d MMMM yyyy"  \* MERGEFORMAT </w:instrText>
      </w:r>
      <w:r w:rsidRPr="009F2B0B">
        <w:rPr>
          <w:iCs/>
          <w:w w:val="97"/>
          <w:sz w:val="24"/>
          <w:szCs w:val="24"/>
        </w:rPr>
        <w:fldChar w:fldCharType="separate"/>
      </w:r>
      <w:r w:rsidR="00481FEB">
        <w:rPr>
          <w:iCs/>
          <w:noProof/>
          <w:w w:val="97"/>
          <w:sz w:val="24"/>
          <w:szCs w:val="24"/>
        </w:rPr>
        <w:t>10 June 2017</w:t>
      </w:r>
      <w:r w:rsidRPr="009F2B0B">
        <w:rPr>
          <w:iCs/>
          <w:w w:val="97"/>
          <w:sz w:val="24"/>
          <w:szCs w:val="24"/>
        </w:rPr>
        <w:fldChar w:fldCharType="end"/>
      </w:r>
    </w:p>
    <w:p w14:paraId="67F31703" w14:textId="77777777" w:rsidR="005306C1" w:rsidRDefault="005306C1" w:rsidP="009F5613">
      <w:pPr>
        <w:ind w:left="851" w:right="850"/>
        <w:jc w:val="right"/>
        <w:rPr>
          <w:iCs/>
          <w:color w:val="12226E"/>
          <w:w w:val="97"/>
          <w:sz w:val="24"/>
          <w:szCs w:val="24"/>
        </w:rPr>
      </w:pPr>
      <w:bookmarkStart w:id="0" w:name="_GoBack"/>
      <w:bookmarkEnd w:id="0"/>
    </w:p>
    <w:p w14:paraId="73C6B9C2" w14:textId="77777777" w:rsidR="005306C1" w:rsidRDefault="005306C1" w:rsidP="009F5613">
      <w:pPr>
        <w:ind w:left="851" w:right="850"/>
        <w:jc w:val="right"/>
        <w:rPr>
          <w:iCs/>
          <w:color w:val="12226E"/>
          <w:w w:val="97"/>
          <w:sz w:val="24"/>
          <w:szCs w:val="24"/>
        </w:rPr>
      </w:pPr>
    </w:p>
    <w:p w14:paraId="29D1485B" w14:textId="77777777" w:rsidR="006837A7" w:rsidRDefault="006B6D73" w:rsidP="00BB3A63">
      <w:pPr>
        <w:ind w:left="851" w:right="850"/>
        <w:rPr>
          <w:bCs/>
          <w:color w:val="000000"/>
          <w:sz w:val="24"/>
          <w:szCs w:val="24"/>
        </w:rPr>
      </w:pPr>
      <w:r>
        <w:rPr>
          <w:bCs/>
          <w:color w:val="000000"/>
          <w:sz w:val="24"/>
          <w:szCs w:val="24"/>
        </w:rPr>
        <w:t>Name</w:t>
      </w:r>
      <w:r w:rsidR="006A795F">
        <w:rPr>
          <w:bCs/>
          <w:color w:val="000000"/>
          <w:sz w:val="24"/>
          <w:szCs w:val="24"/>
        </w:rPr>
        <w:t>,</w:t>
      </w:r>
    </w:p>
    <w:p w14:paraId="5CD18EB8" w14:textId="77777777" w:rsidR="006B6D73" w:rsidRPr="009F2B0B" w:rsidRDefault="006B6D73" w:rsidP="006B6D73">
      <w:pPr>
        <w:ind w:left="851" w:right="850"/>
        <w:rPr>
          <w:sz w:val="24"/>
          <w:szCs w:val="24"/>
          <w:lang w:val="en-GB"/>
        </w:rPr>
      </w:pPr>
      <w:r>
        <w:rPr>
          <w:bCs/>
          <w:color w:val="000000"/>
          <w:sz w:val="24"/>
          <w:szCs w:val="24"/>
        </w:rPr>
        <w:t>Address</w:t>
      </w:r>
    </w:p>
    <w:p w14:paraId="6E5D0381" w14:textId="77777777" w:rsidR="006A795F" w:rsidRPr="009F2B0B" w:rsidRDefault="006A795F" w:rsidP="00BB3A63">
      <w:pPr>
        <w:ind w:left="851" w:right="850"/>
        <w:rPr>
          <w:sz w:val="24"/>
          <w:szCs w:val="24"/>
          <w:lang w:val="en-GB"/>
        </w:rPr>
      </w:pPr>
    </w:p>
    <w:p w14:paraId="015C63D4" w14:textId="77777777" w:rsidR="006837A7" w:rsidRDefault="006837A7" w:rsidP="006837A7">
      <w:pPr>
        <w:ind w:left="851" w:right="850"/>
        <w:rPr>
          <w:b/>
          <w:lang w:val="en-GB"/>
        </w:rPr>
      </w:pPr>
    </w:p>
    <w:p w14:paraId="506E6826" w14:textId="77777777" w:rsidR="00792076" w:rsidRDefault="00792076" w:rsidP="00792076">
      <w:pPr>
        <w:ind w:left="720"/>
        <w:sectPr w:rsidR="00792076" w:rsidSect="004923B5">
          <w:headerReference w:type="even" r:id="rId7"/>
          <w:headerReference w:type="default" r:id="rId8"/>
          <w:footerReference w:type="even" r:id="rId9"/>
          <w:footerReference w:type="default" r:id="rId10"/>
          <w:headerReference w:type="first" r:id="rId11"/>
          <w:footerReference w:type="first" r:id="rId12"/>
          <w:type w:val="continuous"/>
          <w:pgSz w:w="11909" w:h="16834"/>
          <w:pgMar w:top="357" w:right="425" w:bottom="357" w:left="425" w:header="284" w:footer="0" w:gutter="0"/>
          <w:cols w:space="60"/>
          <w:noEndnote/>
          <w:titlePg/>
        </w:sectPr>
      </w:pPr>
    </w:p>
    <w:p w14:paraId="369E531F" w14:textId="77777777" w:rsidR="00BB6B0E" w:rsidRDefault="00BB6B0E" w:rsidP="000E00B2">
      <w:pPr>
        <w:ind w:left="720" w:hanging="294"/>
      </w:pPr>
    </w:p>
    <w:p w14:paraId="72E79EFB" w14:textId="77777777" w:rsidR="000E00B2" w:rsidRPr="009F2B0B" w:rsidRDefault="00BB3A63" w:rsidP="000E00B2">
      <w:pPr>
        <w:ind w:left="720" w:hanging="294"/>
        <w:rPr>
          <w:sz w:val="22"/>
          <w:szCs w:val="22"/>
        </w:rPr>
      </w:pPr>
      <w:r>
        <w:rPr>
          <w:sz w:val="22"/>
          <w:szCs w:val="22"/>
        </w:rPr>
        <w:t>Dear</w:t>
      </w:r>
      <w:r w:rsidR="006A795F">
        <w:rPr>
          <w:sz w:val="22"/>
          <w:szCs w:val="22"/>
        </w:rPr>
        <w:t xml:space="preserve"> </w:t>
      </w:r>
      <w:r w:rsidR="006B6D73" w:rsidRPr="006B6D73">
        <w:rPr>
          <w:sz w:val="22"/>
          <w:szCs w:val="22"/>
          <w:highlight w:val="yellow"/>
        </w:rPr>
        <w:t>XXXXX</w:t>
      </w:r>
      <w:r w:rsidR="00917721" w:rsidRPr="009F2B0B">
        <w:rPr>
          <w:sz w:val="22"/>
          <w:szCs w:val="22"/>
        </w:rPr>
        <w:t>,</w:t>
      </w:r>
    </w:p>
    <w:p w14:paraId="3ACAF167" w14:textId="77777777" w:rsidR="000E00B2" w:rsidRDefault="000E00B2" w:rsidP="000E00B2">
      <w:pPr>
        <w:ind w:left="720" w:hanging="294"/>
      </w:pPr>
    </w:p>
    <w:p w14:paraId="169BDDC1" w14:textId="77777777" w:rsidR="000E00B2" w:rsidRDefault="000E00B2" w:rsidP="000E00B2">
      <w:pPr>
        <w:shd w:val="clear" w:color="auto" w:fill="FFFFFF"/>
        <w:jc w:val="center"/>
        <w:rPr>
          <w:color w:val="000000"/>
        </w:rPr>
      </w:pPr>
      <w:r>
        <w:rPr>
          <w:b/>
          <w:bCs/>
          <w:color w:val="000000"/>
          <w:sz w:val="32"/>
          <w:szCs w:val="32"/>
        </w:rPr>
        <w:t>PARISH OF WIMBLEDON</w:t>
      </w:r>
    </w:p>
    <w:p w14:paraId="7496E6B7" w14:textId="77777777" w:rsidR="000E00B2" w:rsidRDefault="000E00B2" w:rsidP="000E00B2">
      <w:pPr>
        <w:shd w:val="clear" w:color="auto" w:fill="FFFFFF"/>
        <w:jc w:val="center"/>
        <w:rPr>
          <w:color w:val="000000"/>
        </w:rPr>
      </w:pPr>
      <w:r>
        <w:rPr>
          <w:b/>
          <w:bCs/>
          <w:color w:val="000000"/>
          <w:sz w:val="28"/>
          <w:szCs w:val="28"/>
        </w:rPr>
        <w:t>CONTRACT OF EMPLOYMENT</w:t>
      </w:r>
    </w:p>
    <w:p w14:paraId="5C1DDDC2" w14:textId="77777777" w:rsidR="000E00B2" w:rsidRDefault="000E00B2" w:rsidP="000E00B2">
      <w:pPr>
        <w:shd w:val="clear" w:color="auto" w:fill="FFFFFF"/>
        <w:jc w:val="center"/>
        <w:rPr>
          <w:color w:val="000000"/>
        </w:rPr>
      </w:pPr>
      <w:r>
        <w:rPr>
          <w:b/>
          <w:bCs/>
          <w:color w:val="000000"/>
          <w:sz w:val="28"/>
          <w:szCs w:val="28"/>
        </w:rPr>
        <w:t> </w:t>
      </w:r>
    </w:p>
    <w:p w14:paraId="00D14F3F" w14:textId="77777777" w:rsidR="000E00B2" w:rsidRDefault="000E00B2" w:rsidP="000E00B2">
      <w:pPr>
        <w:shd w:val="clear" w:color="auto" w:fill="FFFFFF"/>
        <w:jc w:val="both"/>
        <w:rPr>
          <w:color w:val="000000"/>
        </w:rPr>
      </w:pPr>
      <w:r>
        <w:rPr>
          <w:b/>
          <w:bCs/>
          <w:color w:val="000000"/>
        </w:rPr>
        <w:t>1.</w:t>
      </w:r>
      <w:r>
        <w:rPr>
          <w:color w:val="000000"/>
          <w:sz w:val="14"/>
          <w:szCs w:val="14"/>
        </w:rPr>
        <w:t xml:space="preserve">      </w:t>
      </w:r>
      <w:r>
        <w:rPr>
          <w:b/>
          <w:bCs/>
          <w:color w:val="000000"/>
        </w:rPr>
        <w:t> </w:t>
      </w:r>
      <w:r w:rsidR="00543488">
        <w:rPr>
          <w:color w:val="000000"/>
        </w:rPr>
        <w:t xml:space="preserve">Employee: </w:t>
      </w:r>
      <w:r w:rsidR="006B6D73" w:rsidRPr="006B6D73">
        <w:rPr>
          <w:color w:val="000000"/>
          <w:highlight w:val="yellow"/>
        </w:rPr>
        <w:t>XXXXXX</w:t>
      </w:r>
    </w:p>
    <w:p w14:paraId="78D9C959" w14:textId="77777777" w:rsidR="000E00B2" w:rsidRDefault="000E00B2" w:rsidP="000E00B2">
      <w:pPr>
        <w:shd w:val="clear" w:color="auto" w:fill="FFFFFF"/>
        <w:jc w:val="both"/>
        <w:rPr>
          <w:color w:val="000000"/>
        </w:rPr>
      </w:pPr>
      <w:r>
        <w:rPr>
          <w:b/>
          <w:bCs/>
          <w:color w:val="000000"/>
        </w:rPr>
        <w:t> </w:t>
      </w:r>
    </w:p>
    <w:p w14:paraId="560E54A4" w14:textId="77777777" w:rsidR="000E00B2" w:rsidRDefault="000E00B2" w:rsidP="000E00B2">
      <w:pPr>
        <w:shd w:val="clear" w:color="auto" w:fill="FFFFFF"/>
        <w:jc w:val="both"/>
        <w:rPr>
          <w:color w:val="000000"/>
        </w:rPr>
      </w:pPr>
      <w:r>
        <w:rPr>
          <w:b/>
          <w:bCs/>
          <w:color w:val="000000"/>
        </w:rPr>
        <w:t>2.</w:t>
      </w:r>
      <w:r>
        <w:rPr>
          <w:color w:val="000000"/>
          <w:sz w:val="14"/>
          <w:szCs w:val="14"/>
        </w:rPr>
        <w:t xml:space="preserve">      </w:t>
      </w:r>
      <w:r>
        <w:rPr>
          <w:b/>
          <w:bCs/>
          <w:color w:val="000000"/>
        </w:rPr>
        <w:t> </w:t>
      </w:r>
      <w:r>
        <w:rPr>
          <w:color w:val="000000"/>
        </w:rPr>
        <w:t xml:space="preserve">Employer: The Wimbledon Parochial Council (“The PCC”) </w:t>
      </w:r>
    </w:p>
    <w:p w14:paraId="7ED1FFF3" w14:textId="77777777" w:rsidR="000E00B2" w:rsidRDefault="000E00B2" w:rsidP="000E00B2">
      <w:pPr>
        <w:shd w:val="clear" w:color="auto" w:fill="FFFFFF"/>
        <w:rPr>
          <w:color w:val="000000"/>
        </w:rPr>
      </w:pPr>
      <w:r>
        <w:rPr>
          <w:color w:val="000000"/>
        </w:rPr>
        <w:t> </w:t>
      </w:r>
    </w:p>
    <w:p w14:paraId="59550E74" w14:textId="77777777" w:rsidR="000E00B2" w:rsidRDefault="000E00B2" w:rsidP="000E00B2">
      <w:pPr>
        <w:shd w:val="clear" w:color="auto" w:fill="FFFFFF"/>
        <w:jc w:val="both"/>
        <w:rPr>
          <w:color w:val="000000"/>
        </w:rPr>
      </w:pPr>
      <w:r>
        <w:rPr>
          <w:b/>
          <w:bCs/>
          <w:color w:val="000000"/>
        </w:rPr>
        <w:t>3.</w:t>
      </w:r>
      <w:r>
        <w:rPr>
          <w:color w:val="000000"/>
          <w:sz w:val="14"/>
          <w:szCs w:val="14"/>
        </w:rPr>
        <w:t xml:space="preserve">      </w:t>
      </w:r>
      <w:r>
        <w:rPr>
          <w:color w:val="000000"/>
        </w:rPr>
        <w:t xml:space="preserve">Place of Work:  Your </w:t>
      </w:r>
      <w:r w:rsidR="00F4587A">
        <w:rPr>
          <w:color w:val="000000"/>
        </w:rPr>
        <w:t xml:space="preserve">place of work will be </w:t>
      </w:r>
      <w:r w:rsidR="006B6D73" w:rsidRPr="006B6D73">
        <w:rPr>
          <w:color w:val="000000"/>
          <w:highlight w:val="yellow"/>
        </w:rPr>
        <w:t>XXXX</w:t>
      </w:r>
      <w:r w:rsidRPr="006B6D73">
        <w:rPr>
          <w:color w:val="000000"/>
          <w:highlight w:val="yellow"/>
        </w:rPr>
        <w:t xml:space="preserve"> Church, </w:t>
      </w:r>
      <w:r w:rsidR="006B6D73" w:rsidRPr="006B6D73">
        <w:rPr>
          <w:color w:val="000000"/>
          <w:highlight w:val="yellow"/>
        </w:rPr>
        <w:t>Address of usual place of work</w:t>
      </w:r>
      <w:r>
        <w:rPr>
          <w:color w:val="000000"/>
        </w:rPr>
        <w:t>.  You may be required to work at other locations within the Parish on a temporary or permanent basis.</w:t>
      </w:r>
    </w:p>
    <w:p w14:paraId="2F1857AD" w14:textId="77777777" w:rsidR="000E00B2" w:rsidRDefault="000E00B2" w:rsidP="000E00B2">
      <w:pPr>
        <w:shd w:val="clear" w:color="auto" w:fill="FFFFFF"/>
        <w:rPr>
          <w:color w:val="000000"/>
        </w:rPr>
      </w:pPr>
      <w:r>
        <w:rPr>
          <w:color w:val="000000"/>
        </w:rPr>
        <w:t> </w:t>
      </w:r>
    </w:p>
    <w:p w14:paraId="53E85207" w14:textId="5E6A5435" w:rsidR="000E00B2" w:rsidRDefault="000E00B2" w:rsidP="000E00B2">
      <w:pPr>
        <w:shd w:val="clear" w:color="auto" w:fill="FFFFFF"/>
        <w:jc w:val="both"/>
        <w:rPr>
          <w:color w:val="000000"/>
        </w:rPr>
      </w:pPr>
      <w:r>
        <w:rPr>
          <w:b/>
          <w:bCs/>
          <w:color w:val="000000"/>
        </w:rPr>
        <w:t>4.</w:t>
      </w:r>
      <w:r>
        <w:rPr>
          <w:color w:val="000000"/>
          <w:sz w:val="14"/>
          <w:szCs w:val="14"/>
        </w:rPr>
        <w:t xml:space="preserve">      </w:t>
      </w:r>
      <w:r>
        <w:rPr>
          <w:color w:val="000000"/>
        </w:rPr>
        <w:t xml:space="preserve">You are appointed as </w:t>
      </w:r>
      <w:r w:rsidR="006B6D73" w:rsidRPr="006B6D73">
        <w:rPr>
          <w:color w:val="000000"/>
          <w:highlight w:val="yellow"/>
        </w:rPr>
        <w:t>Job Title</w:t>
      </w:r>
      <w:r w:rsidR="00F4587A">
        <w:rPr>
          <w:color w:val="000000"/>
        </w:rPr>
        <w:t xml:space="preserve"> at </w:t>
      </w:r>
      <w:r w:rsidR="006B6D73" w:rsidRPr="006B6D73">
        <w:rPr>
          <w:color w:val="000000"/>
          <w:highlight w:val="yellow"/>
        </w:rPr>
        <w:t>XXXX</w:t>
      </w:r>
      <w:r w:rsidR="00F4587A">
        <w:rPr>
          <w:color w:val="000000"/>
        </w:rPr>
        <w:t xml:space="preserve"> Church</w:t>
      </w:r>
      <w:r w:rsidR="00543488">
        <w:rPr>
          <w:color w:val="000000"/>
        </w:rPr>
        <w:t xml:space="preserve"> and your employment commences on</w:t>
      </w:r>
      <w:r>
        <w:rPr>
          <w:color w:val="000000"/>
        </w:rPr>
        <w:t xml:space="preserve"> </w:t>
      </w:r>
      <w:r w:rsidR="006B6D73" w:rsidRPr="006B6D73">
        <w:rPr>
          <w:color w:val="000000"/>
          <w:highlight w:val="yellow"/>
        </w:rPr>
        <w:t>DATE</w:t>
      </w:r>
      <w:r w:rsidR="00F4587A">
        <w:rPr>
          <w:color w:val="000000"/>
        </w:rPr>
        <w:t>. You will be subject to a three month probationary period following successful completion of which your position will be confirmed.</w:t>
      </w:r>
      <w:r>
        <w:rPr>
          <w:color w:val="000000"/>
        </w:rPr>
        <w:t xml:space="preserve">  </w:t>
      </w:r>
      <w:r w:rsidR="003246FB">
        <w:rPr>
          <w:color w:val="000000"/>
        </w:rPr>
        <w:t xml:space="preserve">If you do not reach the required standard, your </w:t>
      </w:r>
      <w:proofErr w:type="spellStart"/>
      <w:r w:rsidR="003246FB">
        <w:rPr>
          <w:color w:val="000000"/>
        </w:rPr>
        <w:t>probationery</w:t>
      </w:r>
      <w:proofErr w:type="spellEnd"/>
      <w:r w:rsidR="003246FB">
        <w:rPr>
          <w:color w:val="000000"/>
        </w:rPr>
        <w:t xml:space="preserve"> period may be extended by a further 3 months or your appointment may be terminated by the PCC. </w:t>
      </w:r>
      <w:r>
        <w:rPr>
          <w:color w:val="000000"/>
        </w:rPr>
        <w:t xml:space="preserve">The duties of this post are as set out in the Job Description.  Your line manager is the </w:t>
      </w:r>
      <w:r w:rsidR="006B6D73" w:rsidRPr="006B6D73">
        <w:rPr>
          <w:color w:val="000000"/>
          <w:highlight w:val="yellow"/>
        </w:rPr>
        <w:t>JOB ROLE (i.e. Church Warden/Priest)</w:t>
      </w:r>
      <w:r w:rsidR="00F4587A">
        <w:rPr>
          <w:color w:val="000000"/>
        </w:rPr>
        <w:t>,</w:t>
      </w:r>
      <w:r>
        <w:rPr>
          <w:color w:val="000000"/>
        </w:rPr>
        <w:t xml:space="preserve"> currently </w:t>
      </w:r>
      <w:r w:rsidR="006B6D73" w:rsidRPr="006B6D73">
        <w:rPr>
          <w:color w:val="000000"/>
          <w:highlight w:val="yellow"/>
        </w:rPr>
        <w:t>NAME</w:t>
      </w:r>
      <w:r w:rsidR="00F4587A">
        <w:rPr>
          <w:color w:val="000000"/>
        </w:rPr>
        <w:t xml:space="preserve">. </w:t>
      </w:r>
      <w:commentRangeStart w:id="1"/>
      <w:r w:rsidR="00F4587A" w:rsidRPr="006B6D73">
        <w:rPr>
          <w:color w:val="000000"/>
        </w:rPr>
        <w:t>You will also be under the overall supervision of the Church Wardens</w:t>
      </w:r>
      <w:r w:rsidR="0062339B">
        <w:rPr>
          <w:color w:val="000000"/>
        </w:rPr>
        <w:t>.</w:t>
      </w:r>
      <w:commentRangeEnd w:id="1"/>
      <w:r w:rsidR="006B6D73">
        <w:rPr>
          <w:rStyle w:val="CommentReference"/>
        </w:rPr>
        <w:commentReference w:id="1"/>
      </w:r>
    </w:p>
    <w:p w14:paraId="129FA9A4" w14:textId="77777777" w:rsidR="000E00B2" w:rsidRDefault="000E00B2" w:rsidP="000E00B2">
      <w:pPr>
        <w:shd w:val="clear" w:color="auto" w:fill="FFFFFF"/>
        <w:rPr>
          <w:color w:val="000000"/>
        </w:rPr>
      </w:pPr>
      <w:r>
        <w:rPr>
          <w:color w:val="000000"/>
        </w:rPr>
        <w:t> </w:t>
      </w:r>
    </w:p>
    <w:p w14:paraId="123BBCEA" w14:textId="77777777" w:rsidR="000E00B2" w:rsidRDefault="000E00B2" w:rsidP="000E00B2">
      <w:pPr>
        <w:shd w:val="clear" w:color="auto" w:fill="FFFFFF"/>
        <w:jc w:val="both"/>
        <w:rPr>
          <w:color w:val="000000"/>
        </w:rPr>
      </w:pPr>
      <w:r>
        <w:rPr>
          <w:b/>
          <w:bCs/>
          <w:color w:val="000000"/>
        </w:rPr>
        <w:t>5.</w:t>
      </w:r>
      <w:r>
        <w:rPr>
          <w:color w:val="000000"/>
          <w:sz w:val="14"/>
          <w:szCs w:val="14"/>
        </w:rPr>
        <w:t xml:space="preserve">        </w:t>
      </w:r>
      <w:r>
        <w:rPr>
          <w:color w:val="000000"/>
        </w:rPr>
        <w:t>Remunerati</w:t>
      </w:r>
      <w:r w:rsidR="006B6D73">
        <w:rPr>
          <w:color w:val="000000"/>
        </w:rPr>
        <w:t xml:space="preserve">on:  </w:t>
      </w:r>
      <w:r w:rsidR="006B6D73" w:rsidRPr="006B6D73">
        <w:rPr>
          <w:color w:val="000000"/>
          <w:highlight w:val="yellow"/>
        </w:rPr>
        <w:t>Your rate of pay will be £XX</w:t>
      </w:r>
      <w:r w:rsidRPr="006B6D73">
        <w:rPr>
          <w:color w:val="000000"/>
          <w:highlight w:val="yellow"/>
        </w:rPr>
        <w:t xml:space="preserve"> per hour</w:t>
      </w:r>
      <w:r w:rsidR="006B6D73" w:rsidRPr="006B6D73">
        <w:rPr>
          <w:color w:val="000000"/>
          <w:highlight w:val="yellow"/>
        </w:rPr>
        <w:t xml:space="preserve"> or Insert annual salary</w:t>
      </w:r>
      <w:r>
        <w:rPr>
          <w:color w:val="000000"/>
        </w:rPr>
        <w:t xml:space="preserve">.  Pay will be subject to any deductions from your gross salary that the PCC may be obliged by law to make from time to time.  In addition, for the purposes of Part II of the Employment Rights Act 1996, you hereby </w:t>
      </w:r>
      <w:proofErr w:type="spellStart"/>
      <w:r>
        <w:rPr>
          <w:color w:val="000000"/>
        </w:rPr>
        <w:t>authorise</w:t>
      </w:r>
      <w:proofErr w:type="spellEnd"/>
      <w:r>
        <w:rPr>
          <w:color w:val="000000"/>
        </w:rPr>
        <w:t xml:space="preserve"> the PCC to deduct from your salary any sums due to it, including overpayments, loans or advances made to you by it.</w:t>
      </w:r>
    </w:p>
    <w:p w14:paraId="18CB29AA" w14:textId="77777777" w:rsidR="000E00B2" w:rsidRDefault="000E00B2" w:rsidP="000E00B2">
      <w:pPr>
        <w:shd w:val="clear" w:color="auto" w:fill="FFFFFF"/>
        <w:rPr>
          <w:color w:val="000000"/>
        </w:rPr>
      </w:pPr>
      <w:r>
        <w:rPr>
          <w:color w:val="000000"/>
        </w:rPr>
        <w:t> </w:t>
      </w:r>
    </w:p>
    <w:p w14:paraId="450A0B44" w14:textId="77777777" w:rsidR="00805DE5" w:rsidRPr="008F4C0D" w:rsidRDefault="000E00B2" w:rsidP="000E00B2">
      <w:pPr>
        <w:shd w:val="clear" w:color="auto" w:fill="FFFFFF"/>
        <w:jc w:val="both"/>
        <w:rPr>
          <w:color w:val="000000"/>
          <w:highlight w:val="yellow"/>
        </w:rPr>
      </w:pPr>
      <w:r>
        <w:rPr>
          <w:b/>
          <w:bCs/>
          <w:color w:val="000000"/>
        </w:rPr>
        <w:t>6.</w:t>
      </w:r>
      <w:r>
        <w:rPr>
          <w:color w:val="000000"/>
          <w:sz w:val="14"/>
          <w:szCs w:val="14"/>
        </w:rPr>
        <w:t xml:space="preserve">      </w:t>
      </w:r>
      <w:r w:rsidRPr="008F4C0D">
        <w:rPr>
          <w:color w:val="000000"/>
          <w:highlight w:val="yellow"/>
        </w:rPr>
        <w:t xml:space="preserve">Hours of Work:  </w:t>
      </w:r>
      <w:commentRangeStart w:id="2"/>
      <w:r w:rsidRPr="008F4C0D">
        <w:rPr>
          <w:color w:val="000000"/>
          <w:highlight w:val="yellow"/>
        </w:rPr>
        <w:t>You</w:t>
      </w:r>
      <w:r w:rsidR="0062339B" w:rsidRPr="008F4C0D">
        <w:rPr>
          <w:color w:val="000000"/>
          <w:highlight w:val="yellow"/>
        </w:rPr>
        <w:t>r hours will be</w:t>
      </w:r>
      <w:r w:rsidR="008F4C0D" w:rsidRPr="008F4C0D">
        <w:rPr>
          <w:color w:val="000000"/>
          <w:highlight w:val="yellow"/>
        </w:rPr>
        <w:t xml:space="preserve"> XXXX (i.e.</w:t>
      </w:r>
      <w:r w:rsidR="0062339B" w:rsidRPr="008F4C0D">
        <w:rPr>
          <w:color w:val="000000"/>
          <w:highlight w:val="yellow"/>
        </w:rPr>
        <w:t xml:space="preserve"> </w:t>
      </w:r>
      <w:r w:rsidR="008F4C0D" w:rsidRPr="008F4C0D">
        <w:rPr>
          <w:color w:val="000000"/>
          <w:highlight w:val="yellow"/>
        </w:rPr>
        <w:t>9am -3</w:t>
      </w:r>
      <w:r w:rsidR="0062339B" w:rsidRPr="008F4C0D">
        <w:rPr>
          <w:color w:val="000000"/>
          <w:highlight w:val="yellow"/>
        </w:rPr>
        <w:t>pm Monday to Friday, with</w:t>
      </w:r>
      <w:r w:rsidR="008F4C0D" w:rsidRPr="008F4C0D">
        <w:rPr>
          <w:color w:val="000000"/>
          <w:highlight w:val="yellow"/>
        </w:rPr>
        <w:t xml:space="preserve"> a 40 minute allowance for lunch and</w:t>
      </w:r>
      <w:r w:rsidR="0062339B" w:rsidRPr="008F4C0D">
        <w:rPr>
          <w:color w:val="000000"/>
          <w:highlight w:val="yellow"/>
        </w:rPr>
        <w:t xml:space="preserve"> the potential for occasional overtime</w:t>
      </w:r>
      <w:r w:rsidR="006B6D73" w:rsidRPr="008F4C0D">
        <w:rPr>
          <w:color w:val="000000"/>
          <w:highlight w:val="yellow"/>
        </w:rPr>
        <w:t>.</w:t>
      </w:r>
    </w:p>
    <w:p w14:paraId="2D5F057F" w14:textId="77777777" w:rsidR="000E00B2" w:rsidRPr="008F4C0D" w:rsidRDefault="00805DE5" w:rsidP="000E00B2">
      <w:pPr>
        <w:shd w:val="clear" w:color="auto" w:fill="FFFFFF"/>
        <w:jc w:val="both"/>
        <w:rPr>
          <w:color w:val="000000"/>
          <w:highlight w:val="yellow"/>
        </w:rPr>
      </w:pPr>
      <w:r w:rsidRPr="008F4C0D">
        <w:rPr>
          <w:color w:val="000000"/>
          <w:highlight w:val="yellow"/>
        </w:rPr>
        <w:t xml:space="preserve">Overtime will be paid at the basic hourly rate for the first </w:t>
      </w:r>
      <w:r w:rsidR="006B6D73" w:rsidRPr="008F4C0D">
        <w:rPr>
          <w:color w:val="000000"/>
          <w:highlight w:val="yellow"/>
        </w:rPr>
        <w:t>36</w:t>
      </w:r>
      <w:r w:rsidRPr="008F4C0D">
        <w:rPr>
          <w:color w:val="000000"/>
          <w:highlight w:val="yellow"/>
        </w:rPr>
        <w:t xml:space="preserve"> hours per week of overtime.  Overtime in excess of</w:t>
      </w:r>
      <w:r w:rsidR="000E00B2" w:rsidRPr="008F4C0D">
        <w:rPr>
          <w:color w:val="000000"/>
          <w:highlight w:val="yellow"/>
        </w:rPr>
        <w:t xml:space="preserve"> </w:t>
      </w:r>
    </w:p>
    <w:p w14:paraId="3162B227" w14:textId="77777777" w:rsidR="00805DE5" w:rsidRDefault="006B6D73" w:rsidP="000E00B2">
      <w:pPr>
        <w:shd w:val="clear" w:color="auto" w:fill="FFFFFF"/>
        <w:jc w:val="both"/>
        <w:rPr>
          <w:color w:val="000000"/>
        </w:rPr>
      </w:pPr>
      <w:r w:rsidRPr="008F4C0D">
        <w:rPr>
          <w:color w:val="000000"/>
          <w:highlight w:val="yellow"/>
        </w:rPr>
        <w:t>36</w:t>
      </w:r>
      <w:r w:rsidR="00805DE5" w:rsidRPr="008F4C0D">
        <w:rPr>
          <w:color w:val="000000"/>
          <w:highlight w:val="yellow"/>
        </w:rPr>
        <w:t xml:space="preserve"> hours will be paid at 1.5 x the basic hourly rate.</w:t>
      </w:r>
      <w:commentRangeEnd w:id="2"/>
      <w:r w:rsidR="008F4C0D">
        <w:rPr>
          <w:rStyle w:val="CommentReference"/>
        </w:rPr>
        <w:commentReference w:id="2"/>
      </w:r>
    </w:p>
    <w:p w14:paraId="325953EA" w14:textId="77777777" w:rsidR="000E00B2" w:rsidRDefault="000E00B2" w:rsidP="000E00B2">
      <w:pPr>
        <w:shd w:val="clear" w:color="auto" w:fill="FFFFFF"/>
        <w:rPr>
          <w:color w:val="000000"/>
        </w:rPr>
      </w:pPr>
      <w:r>
        <w:rPr>
          <w:color w:val="000000"/>
        </w:rPr>
        <w:t> </w:t>
      </w:r>
    </w:p>
    <w:p w14:paraId="27F5185E" w14:textId="77777777" w:rsidR="000E00B2" w:rsidRDefault="000E00B2" w:rsidP="000E00B2">
      <w:pPr>
        <w:shd w:val="clear" w:color="auto" w:fill="FFFFFF"/>
        <w:jc w:val="both"/>
        <w:rPr>
          <w:color w:val="000000"/>
        </w:rPr>
      </w:pPr>
      <w:r>
        <w:rPr>
          <w:b/>
          <w:bCs/>
          <w:color w:val="000000"/>
        </w:rPr>
        <w:t>7.</w:t>
      </w:r>
      <w:r>
        <w:rPr>
          <w:color w:val="000000"/>
          <w:sz w:val="14"/>
          <w:szCs w:val="14"/>
        </w:rPr>
        <w:t xml:space="preserve">      </w:t>
      </w:r>
      <w:r>
        <w:rPr>
          <w:color w:val="000000"/>
        </w:rPr>
        <w:t>Notice of Termination: Your employment is intended to be for an indefinite period, but may be terminated as follows:</w:t>
      </w:r>
    </w:p>
    <w:p w14:paraId="00B49842" w14:textId="77777777" w:rsidR="000E00B2" w:rsidRDefault="000E00B2" w:rsidP="000E00B2">
      <w:pPr>
        <w:shd w:val="clear" w:color="auto" w:fill="FFFFFF"/>
        <w:jc w:val="both"/>
        <w:rPr>
          <w:color w:val="000000"/>
        </w:rPr>
      </w:pPr>
      <w:r>
        <w:rPr>
          <w:color w:val="000000"/>
        </w:rPr>
        <w:t>(a)</w:t>
      </w:r>
      <w:r w:rsidR="00A879DA">
        <w:rPr>
          <w:color w:val="000000"/>
        </w:rPr>
        <w:t xml:space="preserve"> </w:t>
      </w:r>
      <w:r>
        <w:rPr>
          <w:color w:val="000000"/>
        </w:rPr>
        <w:t>During your probationary period or any extension thereof you are entitled to give and receive one week’s notice.  Thereafter:</w:t>
      </w:r>
    </w:p>
    <w:p w14:paraId="2B41C1BE" w14:textId="77777777" w:rsidR="000E00B2" w:rsidRDefault="000E00B2" w:rsidP="000E00B2">
      <w:pPr>
        <w:shd w:val="clear" w:color="auto" w:fill="FFFFFF"/>
        <w:jc w:val="both"/>
        <w:rPr>
          <w:color w:val="000000"/>
        </w:rPr>
      </w:pPr>
      <w:r>
        <w:rPr>
          <w:color w:val="000000"/>
        </w:rPr>
        <w:t>(b) Should you wish to resign a minimum of one month’s written notice is required</w:t>
      </w:r>
    </w:p>
    <w:p w14:paraId="14B25E7C" w14:textId="7853AECA" w:rsidR="00A879DA" w:rsidRDefault="00A879DA" w:rsidP="000E00B2">
      <w:pPr>
        <w:shd w:val="clear" w:color="auto" w:fill="FFFFFF"/>
        <w:jc w:val="both"/>
        <w:rPr>
          <w:color w:val="000000"/>
        </w:rPr>
      </w:pPr>
      <w:r>
        <w:rPr>
          <w:color w:val="000000"/>
        </w:rPr>
        <w:t>(c) The PCC will give you any longer period notice required under the Employment Rights Act 1996 or any amending legislatio</w:t>
      </w:r>
      <w:r w:rsidR="00481FEB">
        <w:rPr>
          <w:color w:val="000000"/>
        </w:rPr>
        <w:t xml:space="preserve">n.  If you fail to give notice </w:t>
      </w:r>
      <w:r>
        <w:rPr>
          <w:color w:val="000000"/>
        </w:rPr>
        <w:t>in accordance with this paragraph, you will not be entitled to salary for the period after the date on which you last carried out your duties.</w:t>
      </w:r>
    </w:p>
    <w:p w14:paraId="19DF6C77" w14:textId="77777777" w:rsidR="000E00B2" w:rsidRDefault="000E00B2" w:rsidP="000E00B2">
      <w:pPr>
        <w:shd w:val="clear" w:color="auto" w:fill="FFFFFF"/>
        <w:jc w:val="both"/>
        <w:rPr>
          <w:color w:val="000000"/>
        </w:rPr>
      </w:pPr>
      <w:r>
        <w:rPr>
          <w:color w:val="000000"/>
        </w:rPr>
        <w:t>(d) The PCC reserves the right to make a payment in lieu of notice.</w:t>
      </w:r>
    </w:p>
    <w:p w14:paraId="2B50CFE9" w14:textId="77777777" w:rsidR="000E00B2" w:rsidRDefault="000E00B2" w:rsidP="000E00B2">
      <w:pPr>
        <w:shd w:val="clear" w:color="auto" w:fill="FFFFFF"/>
        <w:jc w:val="both"/>
        <w:rPr>
          <w:color w:val="000000"/>
        </w:rPr>
      </w:pPr>
      <w:r>
        <w:rPr>
          <w:color w:val="000000"/>
        </w:rPr>
        <w:t>(e) The PCC may terminate your employment by summary dismissal without notice or pay in lieu in cases of Gross Misconduct.</w:t>
      </w:r>
    </w:p>
    <w:p w14:paraId="5644E217" w14:textId="77777777" w:rsidR="000E00B2" w:rsidRDefault="000E00B2" w:rsidP="005542C6">
      <w:pPr>
        <w:shd w:val="clear" w:color="auto" w:fill="FFFFFF"/>
        <w:rPr>
          <w:color w:val="000000"/>
        </w:rPr>
      </w:pPr>
      <w:r>
        <w:rPr>
          <w:color w:val="000000"/>
        </w:rPr>
        <w:t> </w:t>
      </w:r>
    </w:p>
    <w:p w14:paraId="3D6560FC" w14:textId="4C4DE282" w:rsidR="00481FEB" w:rsidRDefault="000E00B2" w:rsidP="000E00B2">
      <w:pPr>
        <w:shd w:val="clear" w:color="auto" w:fill="FFFFFF"/>
        <w:jc w:val="both"/>
        <w:rPr>
          <w:color w:val="000000"/>
          <w:sz w:val="14"/>
          <w:szCs w:val="14"/>
        </w:rPr>
      </w:pPr>
      <w:r>
        <w:rPr>
          <w:b/>
          <w:bCs/>
          <w:color w:val="000000"/>
        </w:rPr>
        <w:lastRenderedPageBreak/>
        <w:t>8.</w:t>
      </w:r>
      <w:r>
        <w:rPr>
          <w:color w:val="000000"/>
          <w:sz w:val="14"/>
          <w:szCs w:val="14"/>
        </w:rPr>
        <w:t xml:space="preserve">      </w:t>
      </w:r>
      <w:r w:rsidR="00481FEB" w:rsidRPr="00481FEB">
        <w:rPr>
          <w:color w:val="000000"/>
        </w:rPr>
        <w:t>Redundancy: Should your post cease to exist the PCC will consider redeploying you. If it becomes necessary to discontinue your employment, statutory redundancy procedures and terms will apply.</w:t>
      </w:r>
    </w:p>
    <w:p w14:paraId="2E057C77" w14:textId="77777777" w:rsidR="00481FEB" w:rsidRDefault="00481FEB" w:rsidP="000E00B2">
      <w:pPr>
        <w:shd w:val="clear" w:color="auto" w:fill="FFFFFF"/>
        <w:jc w:val="both"/>
        <w:rPr>
          <w:color w:val="000000"/>
          <w:sz w:val="14"/>
          <w:szCs w:val="14"/>
        </w:rPr>
      </w:pPr>
    </w:p>
    <w:p w14:paraId="23849DB3" w14:textId="77777777" w:rsidR="00481FEB" w:rsidRDefault="00481FEB" w:rsidP="000E00B2">
      <w:pPr>
        <w:shd w:val="clear" w:color="auto" w:fill="FFFFFF"/>
        <w:jc w:val="both"/>
        <w:rPr>
          <w:color w:val="000000"/>
          <w:sz w:val="14"/>
          <w:szCs w:val="14"/>
        </w:rPr>
      </w:pPr>
    </w:p>
    <w:p w14:paraId="2BA276A5" w14:textId="405F9B8B" w:rsidR="000E00B2" w:rsidRDefault="00481FEB" w:rsidP="000E00B2">
      <w:pPr>
        <w:shd w:val="clear" w:color="auto" w:fill="FFFFFF"/>
        <w:jc w:val="both"/>
        <w:rPr>
          <w:color w:val="000000"/>
        </w:rPr>
      </w:pPr>
      <w:r w:rsidRPr="00481FEB">
        <w:rPr>
          <w:b/>
          <w:color w:val="000000"/>
        </w:rPr>
        <w:t>9.</w:t>
      </w:r>
      <w:r>
        <w:rPr>
          <w:color w:val="000000"/>
        </w:rPr>
        <w:t xml:space="preserve">  </w:t>
      </w:r>
      <w:r w:rsidR="000E00B2">
        <w:rPr>
          <w:color w:val="000000"/>
        </w:rPr>
        <w:t xml:space="preserve">Holiday Entitlement:  You are entitled to </w:t>
      </w:r>
      <w:r w:rsidR="005542C6">
        <w:rPr>
          <w:color w:val="000000"/>
        </w:rPr>
        <w:t>4 weeks</w:t>
      </w:r>
      <w:r w:rsidR="000E00B2">
        <w:rPr>
          <w:color w:val="000000"/>
        </w:rPr>
        <w:t xml:space="preserve"> of paid holiday in addition to bank holidays during each calendar year, such absences to be taken by arrangement with your line manager. Your holiday entitlement will accrue on a monthly basis calculated on the basis of your normal hours of work per week.  Holiday entitlement can only be carried forward to the next calendar year with the agreement of your line manager.</w:t>
      </w:r>
    </w:p>
    <w:p w14:paraId="12AE517D" w14:textId="77777777" w:rsidR="000E00B2" w:rsidRDefault="000E00B2" w:rsidP="000E00B2">
      <w:pPr>
        <w:shd w:val="clear" w:color="auto" w:fill="FFFFFF"/>
        <w:jc w:val="both"/>
        <w:rPr>
          <w:color w:val="000000"/>
        </w:rPr>
      </w:pPr>
      <w:r>
        <w:rPr>
          <w:color w:val="000000"/>
        </w:rPr>
        <w:t>If, on the termination of your employment, you have exceeded your accrued holiday entitlement, the PCC will be entitled to deduct the excess from any sums due to you, including payments of salary.  If, on the other hand, you have unused holiday entitlement, the PCC may require you to take it during your notice period, or may alternatively pay the appropriate sum in lieu.</w:t>
      </w:r>
    </w:p>
    <w:p w14:paraId="4478EF11" w14:textId="77777777" w:rsidR="000E00B2" w:rsidRDefault="000E00B2" w:rsidP="000E00B2">
      <w:pPr>
        <w:shd w:val="clear" w:color="auto" w:fill="FFFFFF"/>
        <w:jc w:val="both"/>
        <w:rPr>
          <w:color w:val="000000"/>
        </w:rPr>
      </w:pPr>
      <w:r>
        <w:rPr>
          <w:color w:val="000000"/>
        </w:rPr>
        <w:t>There will be no entitlement to payment of accrued leave over and above any statutory amount owing at the termin</w:t>
      </w:r>
      <w:r w:rsidR="006B6D73">
        <w:rPr>
          <w:color w:val="000000"/>
        </w:rPr>
        <w:t>ation of your employment i</w:t>
      </w:r>
      <w:r>
        <w:rPr>
          <w:color w:val="000000"/>
        </w:rPr>
        <w:t>f you leave without giving due notice in accordance with your contract of employment .</w:t>
      </w:r>
    </w:p>
    <w:p w14:paraId="6E784407" w14:textId="77777777" w:rsidR="000E00B2" w:rsidRDefault="000E00B2" w:rsidP="000E00B2">
      <w:pPr>
        <w:shd w:val="clear" w:color="auto" w:fill="FFFFFF"/>
        <w:jc w:val="both"/>
        <w:rPr>
          <w:color w:val="000000"/>
        </w:rPr>
      </w:pPr>
      <w:r>
        <w:rPr>
          <w:color w:val="000000"/>
        </w:rPr>
        <w:t> </w:t>
      </w:r>
    </w:p>
    <w:p w14:paraId="16D6AD1E" w14:textId="386DC329" w:rsidR="000E00B2" w:rsidRDefault="00481FEB" w:rsidP="000E00B2">
      <w:pPr>
        <w:shd w:val="clear" w:color="auto" w:fill="FFFFFF"/>
        <w:jc w:val="both"/>
        <w:rPr>
          <w:color w:val="000000"/>
        </w:rPr>
      </w:pPr>
      <w:r>
        <w:rPr>
          <w:b/>
          <w:bCs/>
          <w:color w:val="000000"/>
        </w:rPr>
        <w:t>10</w:t>
      </w:r>
      <w:r w:rsidR="000E00B2">
        <w:rPr>
          <w:b/>
          <w:bCs/>
          <w:color w:val="000000"/>
        </w:rPr>
        <w:t>.</w:t>
      </w:r>
      <w:r w:rsidR="000E00B2">
        <w:rPr>
          <w:color w:val="000000"/>
          <w:sz w:val="14"/>
          <w:szCs w:val="14"/>
        </w:rPr>
        <w:t xml:space="preserve">  </w:t>
      </w:r>
      <w:r w:rsidR="000E00B2">
        <w:rPr>
          <w:color w:val="000000"/>
        </w:rPr>
        <w:t xml:space="preserve">Sickness Absence:  Continued payment of your normal salary during any period of sickness absence will be made at the discretion of your line manager, up to a maximum of </w:t>
      </w:r>
      <w:r w:rsidR="003246FB">
        <w:rPr>
          <w:color w:val="000000"/>
        </w:rPr>
        <w:t>one</w:t>
      </w:r>
      <w:r w:rsidR="000E00B2">
        <w:rPr>
          <w:color w:val="000000"/>
        </w:rPr>
        <w:t xml:space="preserve"> month in total in any 12 month rolling period (counting back from the first day of a new absence).  Such payment will take account of any statutory sick pay that you may be entitled to and the combined effect will be to maintain your salary at a normal level.  Where entitlement to full pay is exhausted you may continue to receive any statutory entitlement to sick pay/sickness benefits.</w:t>
      </w:r>
    </w:p>
    <w:p w14:paraId="44BC1304" w14:textId="77777777" w:rsidR="000E00B2" w:rsidRDefault="000E00B2" w:rsidP="000E00B2">
      <w:pPr>
        <w:shd w:val="clear" w:color="auto" w:fill="FFFFFF"/>
        <w:jc w:val="both"/>
        <w:rPr>
          <w:color w:val="000000"/>
        </w:rPr>
      </w:pPr>
      <w:r>
        <w:rPr>
          <w:color w:val="000000"/>
        </w:rPr>
        <w:t>If your are unable to carry out your duties through sickness you should notify your line manager as soon as possible on your first day of absence</w:t>
      </w:r>
    </w:p>
    <w:p w14:paraId="7E32665A" w14:textId="77777777" w:rsidR="000E00B2" w:rsidRDefault="000E00B2" w:rsidP="000E00B2">
      <w:pPr>
        <w:shd w:val="clear" w:color="auto" w:fill="FFFFFF"/>
        <w:jc w:val="both"/>
        <w:rPr>
          <w:color w:val="000000"/>
        </w:rPr>
      </w:pPr>
      <w:r>
        <w:rPr>
          <w:color w:val="000000"/>
        </w:rPr>
        <w:t> </w:t>
      </w:r>
    </w:p>
    <w:p w14:paraId="6E8D8C18" w14:textId="167B23E3" w:rsidR="000E00B2" w:rsidRDefault="00481FEB" w:rsidP="000E00B2">
      <w:pPr>
        <w:shd w:val="clear" w:color="auto" w:fill="FFFFFF"/>
        <w:jc w:val="both"/>
        <w:rPr>
          <w:color w:val="000000"/>
        </w:rPr>
      </w:pPr>
      <w:r>
        <w:rPr>
          <w:b/>
          <w:bCs/>
          <w:color w:val="000000"/>
        </w:rPr>
        <w:t>11</w:t>
      </w:r>
      <w:r w:rsidR="000E00B2">
        <w:rPr>
          <w:b/>
          <w:bCs/>
          <w:color w:val="000000"/>
        </w:rPr>
        <w:t>.</w:t>
      </w:r>
      <w:r w:rsidR="000E00B2">
        <w:rPr>
          <w:color w:val="000000"/>
          <w:sz w:val="14"/>
          <w:szCs w:val="14"/>
        </w:rPr>
        <w:t xml:space="preserve">  </w:t>
      </w:r>
      <w:r w:rsidR="000E00B2">
        <w:rPr>
          <w:color w:val="000000"/>
        </w:rPr>
        <w:t xml:space="preserve">Expenses: You will be entitled to re-imbursement of all reasonable expenses in connection with your work on production of appropriate receipts.  You will not be entitled to re-imbursement of expenses in travelling from home to work. </w:t>
      </w:r>
    </w:p>
    <w:p w14:paraId="4744693B" w14:textId="77777777" w:rsidR="000E00B2" w:rsidRDefault="000E00B2" w:rsidP="000E00B2">
      <w:pPr>
        <w:shd w:val="clear" w:color="auto" w:fill="FFFFFF"/>
        <w:jc w:val="both"/>
        <w:rPr>
          <w:color w:val="000000"/>
        </w:rPr>
      </w:pPr>
      <w:r>
        <w:rPr>
          <w:color w:val="000000"/>
        </w:rPr>
        <w:t> </w:t>
      </w:r>
    </w:p>
    <w:p w14:paraId="2685E7A8" w14:textId="17406092" w:rsidR="005542C6" w:rsidRDefault="00481FEB" w:rsidP="000E00B2">
      <w:pPr>
        <w:shd w:val="clear" w:color="auto" w:fill="FFFFFF"/>
        <w:jc w:val="both"/>
        <w:rPr>
          <w:color w:val="000000"/>
        </w:rPr>
      </w:pPr>
      <w:r>
        <w:rPr>
          <w:b/>
          <w:bCs/>
          <w:color w:val="000000"/>
        </w:rPr>
        <w:t>12</w:t>
      </w:r>
      <w:r w:rsidR="000E00B2">
        <w:rPr>
          <w:b/>
          <w:bCs/>
          <w:color w:val="000000"/>
        </w:rPr>
        <w:t>.</w:t>
      </w:r>
      <w:r w:rsidR="000E00B2">
        <w:rPr>
          <w:color w:val="000000"/>
          <w:sz w:val="14"/>
          <w:szCs w:val="14"/>
        </w:rPr>
        <w:t xml:space="preserve">  </w:t>
      </w:r>
      <w:r w:rsidR="000E00B2">
        <w:rPr>
          <w:color w:val="000000"/>
        </w:rPr>
        <w:t xml:space="preserve">Pension:  The PCC </w:t>
      </w:r>
      <w:r w:rsidR="0062339B">
        <w:rPr>
          <w:color w:val="000000"/>
        </w:rPr>
        <w:t>oper</w:t>
      </w:r>
      <w:r w:rsidR="00775C4C">
        <w:rPr>
          <w:color w:val="000000"/>
        </w:rPr>
        <w:t>ates a Group Personal Pension Scheme details of which will be forwarded to you if you are eligible to join</w:t>
      </w:r>
      <w:r w:rsidR="000E00B2">
        <w:rPr>
          <w:color w:val="000000"/>
        </w:rPr>
        <w:t>.</w:t>
      </w:r>
      <w:r w:rsidR="005542C6">
        <w:rPr>
          <w:color w:val="000000"/>
        </w:rPr>
        <w:t xml:space="preserve">  The PCC will comply with its pension duties in accordance with Part 1 of the Pensions Act 2008.  This means that, subject to the eligibility rules of auto-enrolment, you will b</w:t>
      </w:r>
      <w:r w:rsidR="006B6D73">
        <w:rPr>
          <w:color w:val="000000"/>
        </w:rPr>
        <w:t>e automatically enrolled into a</w:t>
      </w:r>
      <w:r w:rsidR="005542C6">
        <w:rPr>
          <w:color w:val="000000"/>
        </w:rPr>
        <w:t xml:space="preserve"> personal pension scheme.  Both you and the PCC make contributions to the scheme based on a percentage of your salary.  You can opt out of the pension scheme if you want to</w:t>
      </w:r>
      <w:r w:rsidR="00FE6E5C">
        <w:rPr>
          <w:color w:val="000000"/>
        </w:rPr>
        <w:t>,</w:t>
      </w:r>
      <w:r w:rsidR="005542C6">
        <w:rPr>
          <w:color w:val="000000"/>
        </w:rPr>
        <w:t xml:space="preserve"> but if you stay in you will have your own personal pension when you retire.  Your pension will belong to you, even if you leave us in the future.</w:t>
      </w:r>
      <w:r w:rsidR="008F4C0D">
        <w:rPr>
          <w:color w:val="000000"/>
        </w:rPr>
        <w:t xml:space="preserve"> </w:t>
      </w:r>
      <w:r w:rsidR="005542C6">
        <w:rPr>
          <w:color w:val="000000"/>
        </w:rPr>
        <w:t>Details of the scheme will be provided to you once you are entitled to be enrolled.</w:t>
      </w:r>
    </w:p>
    <w:p w14:paraId="7A14EF18" w14:textId="77777777" w:rsidR="000E00B2" w:rsidRDefault="000E00B2" w:rsidP="000E00B2">
      <w:pPr>
        <w:shd w:val="clear" w:color="auto" w:fill="FFFFFF"/>
        <w:rPr>
          <w:color w:val="000000"/>
        </w:rPr>
      </w:pPr>
      <w:r>
        <w:rPr>
          <w:color w:val="000000"/>
        </w:rPr>
        <w:t> </w:t>
      </w:r>
    </w:p>
    <w:p w14:paraId="10256E79" w14:textId="77777777" w:rsidR="000E00B2" w:rsidRDefault="000E00B2" w:rsidP="000E00B2">
      <w:pPr>
        <w:shd w:val="clear" w:color="auto" w:fill="FFFFFF"/>
        <w:jc w:val="both"/>
        <w:rPr>
          <w:color w:val="000000"/>
        </w:rPr>
      </w:pPr>
      <w:r>
        <w:rPr>
          <w:b/>
          <w:bCs/>
          <w:color w:val="000000"/>
        </w:rPr>
        <w:t>13.</w:t>
      </w:r>
      <w:r>
        <w:rPr>
          <w:color w:val="000000"/>
          <w:sz w:val="14"/>
          <w:szCs w:val="14"/>
        </w:rPr>
        <w:t xml:space="preserve">  </w:t>
      </w:r>
      <w:r>
        <w:rPr>
          <w:color w:val="000000"/>
        </w:rPr>
        <w:t>Acceptance:  I have read and understood the above Contract of Employment and accept the terms and conditions set out therein.</w:t>
      </w:r>
    </w:p>
    <w:p w14:paraId="070BCA16" w14:textId="77777777" w:rsidR="003C344D" w:rsidRDefault="003C344D" w:rsidP="000E00B2">
      <w:pPr>
        <w:shd w:val="clear" w:color="auto" w:fill="FFFFFF"/>
        <w:jc w:val="both"/>
        <w:rPr>
          <w:color w:val="000000"/>
        </w:rPr>
      </w:pPr>
    </w:p>
    <w:p w14:paraId="6A547552" w14:textId="77777777" w:rsidR="003C344D" w:rsidRDefault="003C344D" w:rsidP="000E00B2">
      <w:pPr>
        <w:shd w:val="clear" w:color="auto" w:fill="FFFFFF"/>
        <w:jc w:val="both"/>
        <w:rPr>
          <w:color w:val="000000"/>
        </w:rPr>
      </w:pPr>
    </w:p>
    <w:p w14:paraId="4525C7FF" w14:textId="77777777" w:rsidR="003C344D" w:rsidRDefault="003C344D" w:rsidP="000E00B2">
      <w:pPr>
        <w:shd w:val="clear" w:color="auto" w:fill="FFFFFF"/>
        <w:jc w:val="both"/>
        <w:rPr>
          <w:color w:val="000000"/>
        </w:rPr>
      </w:pPr>
    </w:p>
    <w:p w14:paraId="5576491E" w14:textId="77777777" w:rsidR="000E00B2" w:rsidRDefault="000E00B2" w:rsidP="000E00B2">
      <w:pPr>
        <w:shd w:val="clear" w:color="auto" w:fill="FFFFFF"/>
        <w:rPr>
          <w:color w:val="000000"/>
        </w:rPr>
      </w:pPr>
      <w:r>
        <w:rPr>
          <w:color w:val="000000"/>
        </w:rPr>
        <w:t> </w:t>
      </w:r>
    </w:p>
    <w:p w14:paraId="35DFE8AE" w14:textId="77777777" w:rsidR="000E00B2" w:rsidRDefault="003C344D" w:rsidP="000E00B2">
      <w:pPr>
        <w:shd w:val="clear" w:color="auto" w:fill="FFFFFF"/>
        <w:jc w:val="both"/>
        <w:rPr>
          <w:color w:val="000000"/>
        </w:rPr>
      </w:pPr>
      <w:r>
        <w:rPr>
          <w:color w:val="000000"/>
        </w:rPr>
        <w:t>Name……………………………………………</w:t>
      </w:r>
      <w:r w:rsidR="000E00B2">
        <w:rPr>
          <w:color w:val="000000"/>
        </w:rPr>
        <w:t>Signed………………………………</w:t>
      </w:r>
      <w:r>
        <w:rPr>
          <w:color w:val="000000"/>
        </w:rPr>
        <w:t>………</w:t>
      </w:r>
      <w:r w:rsidR="000E00B2">
        <w:rPr>
          <w:color w:val="000000"/>
        </w:rPr>
        <w:t>Date……………………..</w:t>
      </w:r>
    </w:p>
    <w:p w14:paraId="69EE1A73" w14:textId="77777777" w:rsidR="000E00B2" w:rsidRDefault="000E00B2" w:rsidP="000E00B2">
      <w:pPr>
        <w:ind w:left="720" w:hanging="720"/>
      </w:pPr>
    </w:p>
    <w:p w14:paraId="6E79934D" w14:textId="77777777" w:rsidR="008F4C0D" w:rsidRDefault="008F4C0D" w:rsidP="000E00B2">
      <w:pPr>
        <w:ind w:left="720" w:hanging="720"/>
      </w:pPr>
    </w:p>
    <w:p w14:paraId="4914F5E5" w14:textId="77777777" w:rsidR="008F4C0D" w:rsidRDefault="008F4C0D" w:rsidP="000E00B2">
      <w:pPr>
        <w:ind w:left="720" w:hanging="720"/>
      </w:pPr>
      <w:r>
        <w:t>We look forward to you joining the Wimbledon team.</w:t>
      </w:r>
    </w:p>
    <w:p w14:paraId="442A3506" w14:textId="77777777" w:rsidR="008F4C0D" w:rsidRDefault="008F4C0D" w:rsidP="000E00B2">
      <w:pPr>
        <w:ind w:left="720" w:hanging="720"/>
      </w:pPr>
    </w:p>
    <w:p w14:paraId="2240F110" w14:textId="77777777" w:rsidR="008F4C0D" w:rsidRDefault="008F4C0D" w:rsidP="000E00B2">
      <w:pPr>
        <w:ind w:left="720" w:hanging="720"/>
      </w:pPr>
      <w:r>
        <w:t>Yours sincerely</w:t>
      </w:r>
    </w:p>
    <w:p w14:paraId="306CAA09" w14:textId="77777777" w:rsidR="008F4C0D" w:rsidRDefault="008F4C0D" w:rsidP="000E00B2">
      <w:pPr>
        <w:ind w:left="720" w:hanging="720"/>
      </w:pPr>
    </w:p>
    <w:p w14:paraId="53C3F016" w14:textId="77777777" w:rsidR="008F4C0D" w:rsidRDefault="008F4C0D" w:rsidP="000E00B2">
      <w:pPr>
        <w:ind w:left="720" w:hanging="720"/>
      </w:pPr>
    </w:p>
    <w:p w14:paraId="1EDE6D83" w14:textId="77777777" w:rsidR="008F4C0D" w:rsidRDefault="008F4C0D" w:rsidP="000E00B2">
      <w:pPr>
        <w:ind w:left="720" w:hanging="720"/>
      </w:pPr>
    </w:p>
    <w:p w14:paraId="561BF52F" w14:textId="77777777" w:rsidR="008F4C0D" w:rsidRDefault="008F4C0D" w:rsidP="000E00B2">
      <w:pPr>
        <w:ind w:left="720" w:hanging="720"/>
      </w:pPr>
    </w:p>
    <w:p w14:paraId="0999E791" w14:textId="77777777" w:rsidR="008F4C0D" w:rsidRDefault="008F4C0D" w:rsidP="000E00B2">
      <w:pPr>
        <w:ind w:left="720" w:hanging="720"/>
      </w:pPr>
    </w:p>
    <w:p w14:paraId="705550D5" w14:textId="77777777" w:rsidR="008F4C0D" w:rsidRPr="00AE1FDA" w:rsidRDefault="008F4C0D" w:rsidP="000E00B2">
      <w:pPr>
        <w:ind w:left="720" w:hanging="720"/>
        <w:rPr>
          <w:highlight w:val="yellow"/>
        </w:rPr>
      </w:pPr>
      <w:r w:rsidRPr="00AE1FDA">
        <w:rPr>
          <w:highlight w:val="yellow"/>
        </w:rPr>
        <w:t>NAME</w:t>
      </w:r>
    </w:p>
    <w:p w14:paraId="140AED33" w14:textId="77777777" w:rsidR="008F4C0D" w:rsidRDefault="008F4C0D" w:rsidP="000E00B2">
      <w:pPr>
        <w:ind w:left="720" w:hanging="720"/>
      </w:pPr>
      <w:r w:rsidRPr="00AE1FDA">
        <w:rPr>
          <w:highlight w:val="yellow"/>
        </w:rPr>
        <w:t>Role in connection with the church</w:t>
      </w:r>
    </w:p>
    <w:sectPr w:rsidR="008F4C0D" w:rsidSect="00792076">
      <w:type w:val="continuous"/>
      <w:pgSz w:w="11909" w:h="16834"/>
      <w:pgMar w:top="357" w:right="1077" w:bottom="357" w:left="851" w:header="284" w:footer="0" w:gutter="0"/>
      <w:cols w:space="6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eson, Mike (SUT)" w:date="2017-05-03T17:24:00Z" w:initials="LM(">
    <w:p w14:paraId="5272A117" w14:textId="77777777" w:rsidR="006B6D73" w:rsidRDefault="006B6D73">
      <w:pPr>
        <w:pStyle w:val="CommentText"/>
      </w:pPr>
      <w:r>
        <w:rPr>
          <w:rStyle w:val="CommentReference"/>
        </w:rPr>
        <w:annotationRef/>
      </w:r>
      <w:r>
        <w:t>Delete if not appropriate</w:t>
      </w:r>
    </w:p>
  </w:comment>
  <w:comment w:id="2" w:author="Leeson, Mike (SUT)" w:date="2017-05-03T17:32:00Z" w:initials="LM(">
    <w:p w14:paraId="129AD244" w14:textId="77777777" w:rsidR="008F4C0D" w:rsidRDefault="008F4C0D">
      <w:pPr>
        <w:pStyle w:val="CommentText"/>
      </w:pPr>
      <w:r>
        <w:rPr>
          <w:rStyle w:val="CommentReference"/>
        </w:rPr>
        <w:annotationRef/>
      </w:r>
      <w:r>
        <w:t xml:space="preserve">If a salaried employee then this will need to be rewritten stating the number of hours per week typically from XX start time to XX finish time with an allowance for breaks/lunch of XX minutes per day and stating the annual salary.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2A117" w15:done="0"/>
  <w15:commentEx w15:paraId="129AD2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88AB6" w14:textId="77777777" w:rsidR="006B6D73" w:rsidRDefault="006B6D73">
      <w:r>
        <w:separator/>
      </w:r>
    </w:p>
  </w:endnote>
  <w:endnote w:type="continuationSeparator" w:id="0">
    <w:p w14:paraId="4613D1A6" w14:textId="77777777" w:rsidR="006B6D73" w:rsidRDefault="006B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7FEC" w14:textId="77777777" w:rsidR="00AE1FDA" w:rsidRDefault="00AE1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6872" w14:textId="77777777" w:rsidR="006B6D73" w:rsidRDefault="006B6D73" w:rsidP="008F552B">
    <w:pPr>
      <w:pStyle w:val="Footer"/>
      <w:jc w:val="center"/>
    </w:pPr>
  </w:p>
  <w:p w14:paraId="0763B144" w14:textId="77777777" w:rsidR="006B6D73" w:rsidRPr="008F552B" w:rsidRDefault="006B6D73" w:rsidP="008F5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11FB" w14:textId="77777777" w:rsidR="006B6D73" w:rsidRDefault="006B6D73" w:rsidP="004923B5">
    <w:pPr>
      <w:ind w:right="2"/>
      <w:jc w:val="center"/>
      <w:rPr>
        <w:color w:val="12226E"/>
        <w:w w:val="72"/>
        <w:sz w:val="23"/>
        <w:szCs w:val="23"/>
      </w:rPr>
    </w:pPr>
    <w:r>
      <w:rPr>
        <w:b/>
        <w:bCs/>
        <w:color w:val="12226E"/>
        <w:w w:val="72"/>
        <w:sz w:val="23"/>
        <w:szCs w:val="23"/>
      </w:rPr>
      <w:t xml:space="preserve">Team Rector: </w:t>
    </w:r>
    <w:proofErr w:type="spellStart"/>
    <w:r>
      <w:rPr>
        <w:color w:val="12226E"/>
        <w:w w:val="72"/>
        <w:sz w:val="23"/>
        <w:szCs w:val="23"/>
      </w:rPr>
      <w:t>Revd</w:t>
    </w:r>
    <w:proofErr w:type="spellEnd"/>
    <w:r>
      <w:rPr>
        <w:color w:val="12226E"/>
        <w:w w:val="72"/>
        <w:sz w:val="23"/>
        <w:szCs w:val="23"/>
      </w:rPr>
      <w:t xml:space="preserve"> Mandy Hodgson, Wimbledon Rectory, 14 Arthur Road, London SW19 7DZ Tel/Fax: 020 8946 2830</w:t>
    </w:r>
  </w:p>
  <w:p w14:paraId="23C39138" w14:textId="77777777" w:rsidR="006B6D73" w:rsidRDefault="006B6D73" w:rsidP="004923B5">
    <w:pPr>
      <w:ind w:right="2"/>
      <w:jc w:val="center"/>
      <w:rPr>
        <w:rFonts w:ascii="Times New Roman" w:hAnsi="Times New Roman" w:cs="Times New Roman"/>
        <w:sz w:val="24"/>
        <w:szCs w:val="24"/>
        <w:lang w:val="en-GB"/>
      </w:rPr>
    </w:pPr>
    <w:r>
      <w:rPr>
        <w:color w:val="12226E"/>
        <w:w w:val="72"/>
        <w:sz w:val="23"/>
        <w:szCs w:val="23"/>
      </w:rPr>
      <w:t xml:space="preserve">Email: </w:t>
    </w:r>
    <w:hyperlink r:id="rId1" w:history="1">
      <w:r w:rsidRPr="00AA5681">
        <w:rPr>
          <w:rStyle w:val="Hyperlink"/>
          <w:w w:val="72"/>
          <w:sz w:val="23"/>
          <w:szCs w:val="23"/>
        </w:rPr>
        <w:t>rector@stmaryswimbledon.org</w:t>
      </w:r>
    </w:hyperlink>
    <w:r>
      <w:rPr>
        <w:color w:val="12226E"/>
        <w:w w:val="72"/>
        <w:sz w:val="23"/>
        <w:szCs w:val="23"/>
      </w:rPr>
      <w:t xml:space="preserve"> </w:t>
    </w:r>
  </w:p>
  <w:p w14:paraId="20A6CC51" w14:textId="77777777" w:rsidR="006B6D73" w:rsidRDefault="006B6D73" w:rsidP="004923B5">
    <w:pPr>
      <w:ind w:left="851" w:right="850"/>
      <w:rPr>
        <w:rFonts w:ascii="Times New Roman" w:hAnsi="Times New Roman" w:cs="Times New Roman"/>
        <w:sz w:val="24"/>
        <w:szCs w:val="24"/>
        <w:lang w:val="en-GB"/>
      </w:rPr>
    </w:pPr>
  </w:p>
  <w:p w14:paraId="39F8F107" w14:textId="77777777" w:rsidR="006B6D73" w:rsidRDefault="006B6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C7BE6" w14:textId="77777777" w:rsidR="006B6D73" w:rsidRDefault="006B6D73">
      <w:r>
        <w:separator/>
      </w:r>
    </w:p>
  </w:footnote>
  <w:footnote w:type="continuationSeparator" w:id="0">
    <w:p w14:paraId="28EB7A3E" w14:textId="77777777" w:rsidR="006B6D73" w:rsidRDefault="006B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6B2D" w14:textId="77777777" w:rsidR="00AE1FDA" w:rsidRDefault="00AE1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ABE5" w14:textId="77777777" w:rsidR="00AE1FDA" w:rsidRDefault="00AE1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90CE" w14:textId="15EF6D8F" w:rsidR="006B6D73" w:rsidRDefault="006B6D73" w:rsidP="00AE1FDA">
    <w:pPr>
      <w:shd w:val="clear" w:color="auto" w:fill="FFFFFF"/>
      <w:jc w:val="center"/>
    </w:pPr>
    <w:r>
      <w:rPr>
        <w:noProof/>
        <w:lang w:val="en-GB" w:eastAsia="en-GB"/>
      </w:rPr>
      <w:drawing>
        <wp:anchor distT="36195" distB="36195" distL="25400" distR="25400" simplePos="0" relativeHeight="251657728" behindDoc="0" locked="0" layoutInCell="1" allowOverlap="1" wp14:anchorId="2BBF9D0B" wp14:editId="48025EB2">
          <wp:simplePos x="0" y="0"/>
          <wp:positionH relativeFrom="margin">
            <wp:posOffset>48895</wp:posOffset>
          </wp:positionH>
          <wp:positionV relativeFrom="paragraph">
            <wp:posOffset>85090</wp:posOffset>
          </wp:positionV>
          <wp:extent cx="2264410" cy="11506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42000"/>
                  </a:blip>
                  <a:srcRect/>
                  <a:stretch>
                    <a:fillRect/>
                  </a:stretch>
                </pic:blipFill>
                <pic:spPr bwMode="auto">
                  <a:xfrm>
                    <a:off x="0" y="0"/>
                    <a:ext cx="2264410" cy="1150620"/>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12226E"/>
        <w:spacing w:val="-66"/>
        <w:sz w:val="76"/>
        <w:szCs w:val="76"/>
      </w:rPr>
      <w:t>Parish of Wimbledon</w:t>
    </w:r>
  </w:p>
  <w:p w14:paraId="103D05DE" w14:textId="73425A3D" w:rsidR="006B6D73" w:rsidRDefault="006B6D73" w:rsidP="00AE1FDA">
    <w:pPr>
      <w:shd w:val="clear" w:color="auto" w:fill="FFFFFF"/>
      <w:ind w:right="-293"/>
      <w:jc w:val="center"/>
    </w:pPr>
    <w:r>
      <w:rPr>
        <w:color w:val="12226E"/>
        <w:w w:val="89"/>
        <w:sz w:val="32"/>
        <w:szCs w:val="32"/>
      </w:rPr>
      <w:t>Saint Mary, Saint John, Saint Mark, Saint Matthew</w:t>
    </w:r>
  </w:p>
  <w:p w14:paraId="1016DB56" w14:textId="379ADDB2" w:rsidR="006B6D73" w:rsidRDefault="006B6D73" w:rsidP="00AE1FDA">
    <w:pPr>
      <w:shd w:val="clear" w:color="auto" w:fill="FFFFFF"/>
      <w:spacing w:before="86"/>
      <w:ind w:left="2966"/>
      <w:jc w:val="center"/>
      <w:rPr>
        <w:b/>
        <w:bCs/>
        <w:color w:val="12226E"/>
        <w:spacing w:val="-21"/>
        <w:sz w:val="44"/>
        <w:szCs w:val="44"/>
      </w:rPr>
    </w:pPr>
    <w:r>
      <w:rPr>
        <w:b/>
        <w:bCs/>
        <w:color w:val="12226E"/>
        <w:spacing w:val="-21"/>
        <w:sz w:val="44"/>
        <w:szCs w:val="44"/>
      </w:rPr>
      <w:t>Wimbledon Team Ministry</w:t>
    </w:r>
  </w:p>
  <w:p w14:paraId="57E922DF" w14:textId="4B37C29D" w:rsidR="006B6D73" w:rsidRPr="00FA764E" w:rsidRDefault="006B6D73" w:rsidP="00AE1FDA">
    <w:pPr>
      <w:shd w:val="clear" w:color="auto" w:fill="FFFFFF"/>
      <w:spacing w:before="86"/>
      <w:ind w:left="2966"/>
      <w:jc w:val="center"/>
      <w:rPr>
        <w:color w:val="12226E"/>
        <w:w w:val="89"/>
        <w:sz w:val="32"/>
        <w:szCs w:val="32"/>
      </w:rPr>
    </w:pPr>
    <w:r w:rsidRPr="00FA764E">
      <w:rPr>
        <w:color w:val="12226E"/>
        <w:w w:val="89"/>
        <w:sz w:val="32"/>
        <w:szCs w:val="32"/>
      </w:rPr>
      <w:t>Registered charity 1134177</w:t>
    </w:r>
  </w:p>
  <w:p w14:paraId="25EB9A6F" w14:textId="1F4E324A" w:rsidR="006B6D73" w:rsidRDefault="00AE1FDA" w:rsidP="00AE1FDA">
    <w:pPr>
      <w:shd w:val="clear" w:color="auto" w:fill="FFFFFF"/>
      <w:spacing w:before="38" w:line="317" w:lineRule="exact"/>
      <w:ind w:left="2966"/>
      <w:jc w:val="center"/>
    </w:pPr>
    <w:r>
      <w:rPr>
        <w:color w:val="12226E"/>
        <w:spacing w:val="-3"/>
        <w:w w:val="101"/>
        <w:sz w:val="24"/>
        <w:szCs w:val="24"/>
      </w:rPr>
      <w:t xml:space="preserve">          </w:t>
    </w:r>
    <w:r w:rsidR="006B6D73">
      <w:rPr>
        <w:color w:val="12226E"/>
        <w:spacing w:val="-3"/>
        <w:w w:val="101"/>
        <w:sz w:val="24"/>
        <w:szCs w:val="24"/>
      </w:rPr>
      <w:t xml:space="preserve">Website: </w:t>
    </w:r>
    <w:r w:rsidR="006B6D73">
      <w:rPr>
        <w:i/>
        <w:iCs/>
        <w:color w:val="12226E"/>
        <w:spacing w:val="-3"/>
        <w:w w:val="101"/>
        <w:sz w:val="24"/>
        <w:szCs w:val="24"/>
      </w:rPr>
      <w:t>www.stmaryswimbledon.org</w:t>
    </w:r>
  </w:p>
  <w:p w14:paraId="5A904A7F" w14:textId="57C890F7" w:rsidR="006B6D73" w:rsidRDefault="006B6D73" w:rsidP="00AE1FDA">
    <w:pPr>
      <w:shd w:val="clear" w:color="auto" w:fill="FFFFFF"/>
      <w:spacing w:line="317" w:lineRule="exact"/>
      <w:jc w:val="center"/>
      <w:rPr>
        <w:i/>
        <w:iCs/>
        <w:color w:val="12226E"/>
        <w:w w:val="97"/>
        <w:sz w:val="24"/>
        <w:szCs w:val="24"/>
      </w:rPr>
    </w:pPr>
    <w:r>
      <w:rPr>
        <w:b/>
        <w:bCs/>
        <w:color w:val="12226E"/>
        <w:w w:val="96"/>
        <w:sz w:val="24"/>
        <w:szCs w:val="24"/>
      </w:rPr>
      <w:t xml:space="preserve">Parish Office: </w:t>
    </w:r>
    <w:r>
      <w:rPr>
        <w:color w:val="12226E"/>
        <w:w w:val="96"/>
        <w:sz w:val="24"/>
        <w:szCs w:val="24"/>
      </w:rPr>
      <w:t xml:space="preserve">Fellowship House, 30 St. Mary's Road, Wimbledon, London SW19 7BP </w:t>
    </w:r>
    <w:r>
      <w:rPr>
        <w:color w:val="12226E"/>
        <w:w w:val="97"/>
        <w:sz w:val="24"/>
        <w:szCs w:val="24"/>
      </w:rPr>
      <w:t xml:space="preserve">Tel: 020 8946 2605 E-mail: </w:t>
    </w:r>
    <w:r>
      <w:rPr>
        <w:i/>
        <w:iCs/>
        <w:color w:val="12226E"/>
        <w:w w:val="97"/>
        <w:sz w:val="24"/>
        <w:szCs w:val="24"/>
      </w:rPr>
      <w:t>parish.office</w:t>
    </w:r>
    <w:r w:rsidRPr="00314CF4">
      <w:rPr>
        <w:i/>
        <w:iCs/>
        <w:color w:val="12226E"/>
        <w:w w:val="97"/>
        <w:sz w:val="24"/>
        <w:szCs w:val="24"/>
      </w:rPr>
      <w:t>@stmaryswimbledon.</w:t>
    </w:r>
    <w:r>
      <w:rPr>
        <w:i/>
        <w:iCs/>
        <w:color w:val="12226E"/>
        <w:w w:val="97"/>
        <w:sz w:val="24"/>
        <w:szCs w:val="24"/>
      </w:rPr>
      <w:t>org</w:t>
    </w:r>
  </w:p>
  <w:p w14:paraId="6C86D07D" w14:textId="77777777" w:rsidR="006B6D73" w:rsidRDefault="006B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CD6"/>
    <w:multiLevelType w:val="hybridMultilevel"/>
    <w:tmpl w:val="78281C02"/>
    <w:lvl w:ilvl="0" w:tplc="6AC69FD6">
      <w:start w:val="1"/>
      <w:numFmt w:val="decimal"/>
      <w:lvlText w:val="%1."/>
      <w:lvlJc w:val="left"/>
      <w:pPr>
        <w:tabs>
          <w:tab w:val="num" w:pos="1353"/>
        </w:tabs>
        <w:ind w:left="1353" w:hanging="360"/>
      </w:pPr>
      <w:rPr>
        <w:rFonts w:hint="default"/>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 w15:restartNumberingAfterBreak="0">
    <w:nsid w:val="6EB57270"/>
    <w:multiLevelType w:val="hybridMultilevel"/>
    <w:tmpl w:val="CFA4684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son, Mike (SUT)">
    <w15:presenceInfo w15:providerId="AD" w15:userId="S-1-5-21-1308394109-2479866460-373569659-2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ED"/>
    <w:rsid w:val="00013B2F"/>
    <w:rsid w:val="00020FBB"/>
    <w:rsid w:val="000E00B2"/>
    <w:rsid w:val="000E770E"/>
    <w:rsid w:val="001244EC"/>
    <w:rsid w:val="00146E03"/>
    <w:rsid w:val="00172853"/>
    <w:rsid w:val="001A0914"/>
    <w:rsid w:val="001A495F"/>
    <w:rsid w:val="001D27A5"/>
    <w:rsid w:val="00281CB8"/>
    <w:rsid w:val="002A0A02"/>
    <w:rsid w:val="002C4DFA"/>
    <w:rsid w:val="00303EB0"/>
    <w:rsid w:val="00314CF4"/>
    <w:rsid w:val="003246FB"/>
    <w:rsid w:val="0035654A"/>
    <w:rsid w:val="00386612"/>
    <w:rsid w:val="00391F68"/>
    <w:rsid w:val="003C344D"/>
    <w:rsid w:val="00402351"/>
    <w:rsid w:val="004058CE"/>
    <w:rsid w:val="00434BD1"/>
    <w:rsid w:val="00436C9E"/>
    <w:rsid w:val="00456140"/>
    <w:rsid w:val="00471B92"/>
    <w:rsid w:val="00471CDB"/>
    <w:rsid w:val="00481FEB"/>
    <w:rsid w:val="004923B5"/>
    <w:rsid w:val="004A0D5F"/>
    <w:rsid w:val="004C46D9"/>
    <w:rsid w:val="005306C1"/>
    <w:rsid w:val="00543488"/>
    <w:rsid w:val="005542C6"/>
    <w:rsid w:val="005F63F5"/>
    <w:rsid w:val="0061158E"/>
    <w:rsid w:val="0062339B"/>
    <w:rsid w:val="00637447"/>
    <w:rsid w:val="00651F08"/>
    <w:rsid w:val="00671218"/>
    <w:rsid w:val="006837A7"/>
    <w:rsid w:val="00687D7C"/>
    <w:rsid w:val="00693199"/>
    <w:rsid w:val="006A795F"/>
    <w:rsid w:val="006B6D73"/>
    <w:rsid w:val="006F499A"/>
    <w:rsid w:val="00715ED5"/>
    <w:rsid w:val="0073453D"/>
    <w:rsid w:val="00742DED"/>
    <w:rsid w:val="00755065"/>
    <w:rsid w:val="00765A33"/>
    <w:rsid w:val="00772533"/>
    <w:rsid w:val="00775C4C"/>
    <w:rsid w:val="00792076"/>
    <w:rsid w:val="007970A7"/>
    <w:rsid w:val="007A6B4D"/>
    <w:rsid w:val="007C3123"/>
    <w:rsid w:val="007D7D18"/>
    <w:rsid w:val="00805DE5"/>
    <w:rsid w:val="00813080"/>
    <w:rsid w:val="00830802"/>
    <w:rsid w:val="00840275"/>
    <w:rsid w:val="00855BB3"/>
    <w:rsid w:val="00882FE0"/>
    <w:rsid w:val="008A6567"/>
    <w:rsid w:val="008F4C0D"/>
    <w:rsid w:val="008F552B"/>
    <w:rsid w:val="008F7C7A"/>
    <w:rsid w:val="009136D5"/>
    <w:rsid w:val="00917721"/>
    <w:rsid w:val="00964F9E"/>
    <w:rsid w:val="00971F60"/>
    <w:rsid w:val="00975411"/>
    <w:rsid w:val="009A20B9"/>
    <w:rsid w:val="009C40C9"/>
    <w:rsid w:val="009D0EDC"/>
    <w:rsid w:val="009F2B0B"/>
    <w:rsid w:val="009F5613"/>
    <w:rsid w:val="009F5F2C"/>
    <w:rsid w:val="00A23CCC"/>
    <w:rsid w:val="00A37F3F"/>
    <w:rsid w:val="00A5453C"/>
    <w:rsid w:val="00A879DA"/>
    <w:rsid w:val="00AA7F18"/>
    <w:rsid w:val="00AB22A9"/>
    <w:rsid w:val="00AB3C20"/>
    <w:rsid w:val="00AE1FDA"/>
    <w:rsid w:val="00AE4AE5"/>
    <w:rsid w:val="00B2758D"/>
    <w:rsid w:val="00B358DA"/>
    <w:rsid w:val="00B43B24"/>
    <w:rsid w:val="00B52FB2"/>
    <w:rsid w:val="00B63712"/>
    <w:rsid w:val="00B96DE7"/>
    <w:rsid w:val="00BB3A63"/>
    <w:rsid w:val="00BB6B0E"/>
    <w:rsid w:val="00BB78AE"/>
    <w:rsid w:val="00BD13AB"/>
    <w:rsid w:val="00C138F0"/>
    <w:rsid w:val="00C43894"/>
    <w:rsid w:val="00C43A9F"/>
    <w:rsid w:val="00CD2285"/>
    <w:rsid w:val="00D010A1"/>
    <w:rsid w:val="00D028E0"/>
    <w:rsid w:val="00D17EB8"/>
    <w:rsid w:val="00D2124D"/>
    <w:rsid w:val="00D27338"/>
    <w:rsid w:val="00D27672"/>
    <w:rsid w:val="00D60CCA"/>
    <w:rsid w:val="00D71DDE"/>
    <w:rsid w:val="00D73862"/>
    <w:rsid w:val="00DB1F52"/>
    <w:rsid w:val="00DF1487"/>
    <w:rsid w:val="00E00A33"/>
    <w:rsid w:val="00E56CBB"/>
    <w:rsid w:val="00E93329"/>
    <w:rsid w:val="00F072E8"/>
    <w:rsid w:val="00F17E20"/>
    <w:rsid w:val="00F248DE"/>
    <w:rsid w:val="00F250F8"/>
    <w:rsid w:val="00F271AF"/>
    <w:rsid w:val="00F27D2A"/>
    <w:rsid w:val="00F45697"/>
    <w:rsid w:val="00F4587A"/>
    <w:rsid w:val="00F64EC1"/>
    <w:rsid w:val="00F863C8"/>
    <w:rsid w:val="00FA281B"/>
    <w:rsid w:val="00FA764E"/>
    <w:rsid w:val="00FB1D13"/>
    <w:rsid w:val="00FE2536"/>
    <w:rsid w:val="00FE2BBC"/>
    <w:rsid w:val="00FE4F70"/>
    <w:rsid w:val="00FE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91168A5"/>
  <w15:docId w15:val="{45C3843E-DDE6-4698-A746-D426CF8E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9E"/>
    <w:pPr>
      <w:widowControl w:val="0"/>
      <w:autoSpaceDE w:val="0"/>
      <w:autoSpaceDN w:val="0"/>
      <w:adjustRightInd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CF4"/>
    <w:rPr>
      <w:color w:val="0000FF"/>
      <w:u w:val="single"/>
    </w:rPr>
  </w:style>
  <w:style w:type="paragraph" w:styleId="Header">
    <w:name w:val="header"/>
    <w:basedOn w:val="Normal"/>
    <w:rsid w:val="008F552B"/>
    <w:pPr>
      <w:tabs>
        <w:tab w:val="center" w:pos="4320"/>
        <w:tab w:val="right" w:pos="8640"/>
      </w:tabs>
    </w:pPr>
  </w:style>
  <w:style w:type="paragraph" w:styleId="Footer">
    <w:name w:val="footer"/>
    <w:basedOn w:val="Normal"/>
    <w:rsid w:val="008F552B"/>
    <w:pPr>
      <w:tabs>
        <w:tab w:val="center" w:pos="4320"/>
        <w:tab w:val="right" w:pos="8640"/>
      </w:tabs>
    </w:pPr>
  </w:style>
  <w:style w:type="paragraph" w:styleId="BalloonText">
    <w:name w:val="Balloon Text"/>
    <w:basedOn w:val="Normal"/>
    <w:semiHidden/>
    <w:rsid w:val="001A495F"/>
    <w:rPr>
      <w:rFonts w:ascii="Tahoma" w:hAnsi="Tahoma" w:cs="Tahoma"/>
      <w:sz w:val="16"/>
      <w:szCs w:val="16"/>
    </w:rPr>
  </w:style>
  <w:style w:type="character" w:styleId="CommentReference">
    <w:name w:val="annotation reference"/>
    <w:basedOn w:val="DefaultParagraphFont"/>
    <w:semiHidden/>
    <w:unhideWhenUsed/>
    <w:rsid w:val="006B6D73"/>
    <w:rPr>
      <w:sz w:val="16"/>
      <w:szCs w:val="16"/>
    </w:rPr>
  </w:style>
  <w:style w:type="paragraph" w:styleId="CommentText">
    <w:name w:val="annotation text"/>
    <w:basedOn w:val="Normal"/>
    <w:link w:val="CommentTextChar"/>
    <w:semiHidden/>
    <w:unhideWhenUsed/>
    <w:rsid w:val="006B6D73"/>
  </w:style>
  <w:style w:type="character" w:customStyle="1" w:styleId="CommentTextChar">
    <w:name w:val="Comment Text Char"/>
    <w:basedOn w:val="DefaultParagraphFont"/>
    <w:link w:val="CommentText"/>
    <w:semiHidden/>
    <w:rsid w:val="006B6D73"/>
    <w:rPr>
      <w:rFonts w:ascii="Arial" w:hAnsi="Arial" w:cs="Arial"/>
      <w:lang w:val="en-US" w:eastAsia="en-US"/>
    </w:rPr>
  </w:style>
  <w:style w:type="paragraph" w:styleId="CommentSubject">
    <w:name w:val="annotation subject"/>
    <w:basedOn w:val="CommentText"/>
    <w:next w:val="CommentText"/>
    <w:link w:val="CommentSubjectChar"/>
    <w:semiHidden/>
    <w:unhideWhenUsed/>
    <w:rsid w:val="006B6D73"/>
    <w:rPr>
      <w:b/>
      <w:bCs/>
    </w:rPr>
  </w:style>
  <w:style w:type="character" w:customStyle="1" w:styleId="CommentSubjectChar">
    <w:name w:val="Comment Subject Char"/>
    <w:basedOn w:val="CommentTextChar"/>
    <w:link w:val="CommentSubject"/>
    <w:semiHidden/>
    <w:rsid w:val="006B6D73"/>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72177">
      <w:bodyDiv w:val="1"/>
      <w:marLeft w:val="0"/>
      <w:marRight w:val="0"/>
      <w:marTop w:val="0"/>
      <w:marBottom w:val="0"/>
      <w:divBdr>
        <w:top w:val="none" w:sz="0" w:space="0" w:color="auto"/>
        <w:left w:val="none" w:sz="0" w:space="0" w:color="auto"/>
        <w:bottom w:val="none" w:sz="0" w:space="0" w:color="auto"/>
        <w:right w:val="none" w:sz="0" w:space="0" w:color="auto"/>
      </w:divBdr>
      <w:divsChild>
        <w:div w:id="657542628">
          <w:marLeft w:val="0"/>
          <w:marRight w:val="0"/>
          <w:marTop w:val="0"/>
          <w:marBottom w:val="0"/>
          <w:divBdr>
            <w:top w:val="none" w:sz="0" w:space="0" w:color="auto"/>
            <w:left w:val="none" w:sz="0" w:space="0" w:color="auto"/>
            <w:bottom w:val="none" w:sz="0" w:space="0" w:color="auto"/>
            <w:right w:val="none" w:sz="0" w:space="0" w:color="auto"/>
          </w:divBdr>
        </w:div>
        <w:div w:id="1645156441">
          <w:marLeft w:val="0"/>
          <w:marRight w:val="0"/>
          <w:marTop w:val="0"/>
          <w:marBottom w:val="0"/>
          <w:divBdr>
            <w:top w:val="none" w:sz="0" w:space="0" w:color="auto"/>
            <w:left w:val="none" w:sz="0" w:space="0" w:color="auto"/>
            <w:bottom w:val="none" w:sz="0" w:space="0" w:color="auto"/>
            <w:right w:val="none" w:sz="0" w:space="0" w:color="auto"/>
          </w:divBdr>
        </w:div>
      </w:divsChild>
    </w:div>
    <w:div w:id="1659191088">
      <w:bodyDiv w:val="1"/>
      <w:marLeft w:val="0"/>
      <w:marRight w:val="0"/>
      <w:marTop w:val="0"/>
      <w:marBottom w:val="0"/>
      <w:divBdr>
        <w:top w:val="none" w:sz="0" w:space="0" w:color="auto"/>
        <w:left w:val="none" w:sz="0" w:space="0" w:color="auto"/>
        <w:bottom w:val="none" w:sz="0" w:space="0" w:color="auto"/>
        <w:right w:val="none" w:sz="0" w:space="0" w:color="auto"/>
      </w:divBdr>
    </w:div>
    <w:div w:id="1789737074">
      <w:bodyDiv w:val="1"/>
      <w:marLeft w:val="0"/>
      <w:marRight w:val="0"/>
      <w:marTop w:val="0"/>
      <w:marBottom w:val="0"/>
      <w:divBdr>
        <w:top w:val="none" w:sz="0" w:space="0" w:color="auto"/>
        <w:left w:val="none" w:sz="0" w:space="0" w:color="auto"/>
        <w:bottom w:val="none" w:sz="0" w:space="0" w:color="auto"/>
        <w:right w:val="none" w:sz="0" w:space="0" w:color="auto"/>
      </w:divBdr>
    </w:div>
    <w:div w:id="1803116487">
      <w:bodyDiv w:val="1"/>
      <w:marLeft w:val="0"/>
      <w:marRight w:val="0"/>
      <w:marTop w:val="0"/>
      <w:marBottom w:val="0"/>
      <w:divBdr>
        <w:top w:val="none" w:sz="0" w:space="0" w:color="auto"/>
        <w:left w:val="none" w:sz="0" w:space="0" w:color="auto"/>
        <w:bottom w:val="none" w:sz="0" w:space="0" w:color="auto"/>
        <w:right w:val="none" w:sz="0" w:space="0" w:color="auto"/>
      </w:divBdr>
      <w:divsChild>
        <w:div w:id="291525364">
          <w:marLeft w:val="0"/>
          <w:marRight w:val="0"/>
          <w:marTop w:val="0"/>
          <w:marBottom w:val="0"/>
          <w:divBdr>
            <w:top w:val="none" w:sz="0" w:space="0" w:color="auto"/>
            <w:left w:val="none" w:sz="0" w:space="0" w:color="auto"/>
            <w:bottom w:val="none" w:sz="0" w:space="0" w:color="auto"/>
            <w:right w:val="none" w:sz="0" w:space="0" w:color="auto"/>
          </w:divBdr>
        </w:div>
        <w:div w:id="571816059">
          <w:marLeft w:val="0"/>
          <w:marRight w:val="0"/>
          <w:marTop w:val="0"/>
          <w:marBottom w:val="0"/>
          <w:divBdr>
            <w:top w:val="none" w:sz="0" w:space="0" w:color="auto"/>
            <w:left w:val="none" w:sz="0" w:space="0" w:color="auto"/>
            <w:bottom w:val="none" w:sz="0" w:space="0" w:color="auto"/>
            <w:right w:val="none" w:sz="0" w:space="0" w:color="auto"/>
          </w:divBdr>
        </w:div>
        <w:div w:id="1471360350">
          <w:marLeft w:val="0"/>
          <w:marRight w:val="0"/>
          <w:marTop w:val="0"/>
          <w:marBottom w:val="0"/>
          <w:divBdr>
            <w:top w:val="none" w:sz="0" w:space="0" w:color="auto"/>
            <w:left w:val="none" w:sz="0" w:space="0" w:color="auto"/>
            <w:bottom w:val="none" w:sz="0" w:space="0" w:color="auto"/>
            <w:right w:val="none" w:sz="0" w:space="0" w:color="auto"/>
          </w:divBdr>
        </w:div>
        <w:div w:id="1996103938">
          <w:marLeft w:val="0"/>
          <w:marRight w:val="0"/>
          <w:marTop w:val="0"/>
          <w:marBottom w:val="0"/>
          <w:divBdr>
            <w:top w:val="none" w:sz="0" w:space="0" w:color="auto"/>
            <w:left w:val="none" w:sz="0" w:space="0" w:color="auto"/>
            <w:bottom w:val="none" w:sz="0" w:space="0" w:color="auto"/>
            <w:right w:val="none" w:sz="0" w:space="0" w:color="auto"/>
          </w:divBdr>
        </w:div>
      </w:divsChild>
    </w:div>
    <w:div w:id="2107532216">
      <w:bodyDiv w:val="1"/>
      <w:marLeft w:val="0"/>
      <w:marRight w:val="0"/>
      <w:marTop w:val="0"/>
      <w:marBottom w:val="0"/>
      <w:divBdr>
        <w:top w:val="none" w:sz="0" w:space="0" w:color="auto"/>
        <w:left w:val="none" w:sz="0" w:space="0" w:color="auto"/>
        <w:bottom w:val="none" w:sz="0" w:space="0" w:color="auto"/>
        <w:right w:val="none" w:sz="0" w:space="0" w:color="auto"/>
      </w:divBdr>
      <w:divsChild>
        <w:div w:id="77138246">
          <w:marLeft w:val="0"/>
          <w:marRight w:val="0"/>
          <w:marTop w:val="0"/>
          <w:marBottom w:val="0"/>
          <w:divBdr>
            <w:top w:val="none" w:sz="0" w:space="0" w:color="auto"/>
            <w:left w:val="none" w:sz="0" w:space="0" w:color="auto"/>
            <w:bottom w:val="none" w:sz="0" w:space="0" w:color="auto"/>
            <w:right w:val="none" w:sz="0" w:space="0" w:color="auto"/>
          </w:divBdr>
        </w:div>
        <w:div w:id="139154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mailto:rector@stmaryswimbledo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987</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Parish of Wimbledon</vt:lpstr>
    </vt:vector>
  </TitlesOfParts>
  <Company>Microsoft</Company>
  <LinksUpToDate>false</LinksUpToDate>
  <CharactersWithSpaces>5845</CharactersWithSpaces>
  <SharedDoc>false</SharedDoc>
  <HLinks>
    <vt:vector size="6" baseType="variant">
      <vt:variant>
        <vt:i4>7012375</vt:i4>
      </vt:variant>
      <vt:variant>
        <vt:i4>0</vt:i4>
      </vt:variant>
      <vt:variant>
        <vt:i4>0</vt:i4>
      </vt:variant>
      <vt:variant>
        <vt:i4>5</vt:i4>
      </vt:variant>
      <vt:variant>
        <vt:lpwstr>mailto:rector.wimbledon@stmaryswimbledon.org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Wimbledon</dc:title>
  <dc:creator>Parish of Wimbledon</dc:creator>
  <cp:lastModifiedBy>Leeson, Mike (SUT)</cp:lastModifiedBy>
  <cp:revision>6</cp:revision>
  <cp:lastPrinted>2017-03-17T12:13:00Z</cp:lastPrinted>
  <dcterms:created xsi:type="dcterms:W3CDTF">2017-05-03T16:19:00Z</dcterms:created>
  <dcterms:modified xsi:type="dcterms:W3CDTF">2017-06-10T14:35:00Z</dcterms:modified>
</cp:coreProperties>
</file>